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8A3B" w14:textId="728936AB" w:rsid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設計一個具有情境智慧式的老人居家看護, 情境及設計方式</w:t>
      </w:r>
    </w:p>
    <w:p w14:paraId="14C5525C" w14:textId="731AA5A3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 xml:space="preserve">可以將專題命名為 </w:t>
      </w: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「情境感知式高齡者居家智慧照護系統」</w:t>
      </w:r>
      <w:r w:rsidRPr="002E379F">
        <w:rPr>
          <w:rFonts w:ascii="PMingLiU" w:eastAsia="PMingLiU" w:hAnsi="PMingLiU" w:cs="PMingLiU"/>
          <w:kern w:val="0"/>
          <w14:ligatures w14:val="none"/>
        </w:rPr>
        <w:t>，透過感測器了解長者的生活狀態，依據時間、活動與環境變化，提供提醒、環境調整及異常通知。</w:t>
      </w:r>
    </w:p>
    <w:p w14:paraId="70F5629E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一、情境描述</w:t>
      </w:r>
    </w:p>
    <w:p w14:paraId="10D54761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以一位獨居長者為例：每天早晨起床後，系統偵測到床鋪離床與房間活動，自動開啟柔和照明，播放「早安，今天也要記得吃早餐」的語音。到了預設時間，提醒長者用餐、喝水或依原有安排服藥。</w:t>
      </w:r>
    </w:p>
    <w:p w14:paraId="61201101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夜間長者起床前往浴室時，床邊與走道燈自動亮起；若長者進入浴室後，超過設定時間仍未出來，系統先詢問「您還好嗎？」。長者可以按下按鈕回覆平安；若持續沒有回應，系統再通知家屬確認。</w:t>
      </w:r>
    </w:p>
    <w:p w14:paraId="2639391E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核心概念是：結合情境判斷，讓同一個感測事件在不同時間與狀態下，產生適當的照護動作。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2764"/>
        <w:gridCol w:w="3269"/>
      </w:tblGrid>
      <w:tr w:rsidR="002E379F" w:rsidRPr="002E379F" w14:paraId="1497E5D3" w14:textId="77777777" w:rsidTr="002E379F">
        <w:trPr>
          <w:tblHeader/>
          <w:tblCellSpacing w:w="15" w:type="dxa"/>
        </w:trPr>
        <w:tc>
          <w:tcPr>
            <w:tcW w:w="2218" w:type="dxa"/>
            <w:vAlign w:val="center"/>
            <w:hideMark/>
          </w:tcPr>
          <w:p w14:paraId="7C5100FF" w14:textId="77777777" w:rsidR="002E379F" w:rsidRPr="002E379F" w:rsidRDefault="002E379F" w:rsidP="002E379F">
            <w:pPr>
              <w:widowControl/>
              <w:spacing w:after="0" w:line="240" w:lineRule="auto"/>
              <w:jc w:val="center"/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  <w:t>情境</w:t>
            </w:r>
          </w:p>
        </w:tc>
        <w:tc>
          <w:tcPr>
            <w:tcW w:w="2734" w:type="dxa"/>
            <w:vAlign w:val="center"/>
            <w:hideMark/>
          </w:tcPr>
          <w:p w14:paraId="4AA03351" w14:textId="77777777" w:rsidR="002E379F" w:rsidRPr="002E379F" w:rsidRDefault="002E379F" w:rsidP="002E379F">
            <w:pPr>
              <w:widowControl/>
              <w:spacing w:after="0" w:line="240" w:lineRule="auto"/>
              <w:jc w:val="center"/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  <w:t>判斷依據</w:t>
            </w:r>
          </w:p>
        </w:tc>
        <w:tc>
          <w:tcPr>
            <w:tcW w:w="0" w:type="auto"/>
            <w:vAlign w:val="center"/>
            <w:hideMark/>
          </w:tcPr>
          <w:p w14:paraId="7EDD8DDA" w14:textId="77777777" w:rsidR="002E379F" w:rsidRPr="002E379F" w:rsidRDefault="002E379F" w:rsidP="002E379F">
            <w:pPr>
              <w:widowControl/>
              <w:spacing w:after="0" w:line="240" w:lineRule="auto"/>
              <w:jc w:val="center"/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  <w:t>系統回應</w:t>
            </w:r>
          </w:p>
        </w:tc>
      </w:tr>
      <w:tr w:rsidR="002E379F" w:rsidRPr="002E379F" w14:paraId="61836C63" w14:textId="77777777" w:rsidTr="009A259B">
        <w:trPr>
          <w:tblCellSpacing w:w="15" w:type="dxa"/>
        </w:trPr>
        <w:tc>
          <w:tcPr>
            <w:tcW w:w="2218" w:type="dxa"/>
            <w:shd w:val="clear" w:color="auto" w:fill="95DCF7" w:themeFill="accent4" w:themeFillTint="66"/>
            <w:vAlign w:val="center"/>
            <w:hideMark/>
          </w:tcPr>
          <w:p w14:paraId="22588C6C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早晨起床</w:t>
            </w:r>
          </w:p>
        </w:tc>
        <w:tc>
          <w:tcPr>
            <w:tcW w:w="2734" w:type="dxa"/>
            <w:shd w:val="clear" w:color="auto" w:fill="95DCF7" w:themeFill="accent4" w:themeFillTint="66"/>
            <w:vAlign w:val="center"/>
            <w:hideMark/>
          </w:tcPr>
          <w:p w14:paraId="3A0FCAA0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起床時段＋離床＋房間活動</w:t>
            </w:r>
          </w:p>
        </w:tc>
        <w:tc>
          <w:tcPr>
            <w:tcW w:w="0" w:type="auto"/>
            <w:shd w:val="clear" w:color="auto" w:fill="95DCF7" w:themeFill="accent4" w:themeFillTint="66"/>
            <w:vAlign w:val="center"/>
            <w:hideMark/>
          </w:tcPr>
          <w:p w14:paraId="0ADD293B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柔和開燈、早安語音</w:t>
            </w:r>
          </w:p>
        </w:tc>
      </w:tr>
      <w:tr w:rsidR="002E379F" w:rsidRPr="002E379F" w14:paraId="30C1E094" w14:textId="77777777" w:rsidTr="002E379F">
        <w:trPr>
          <w:tblCellSpacing w:w="15" w:type="dxa"/>
        </w:trPr>
        <w:tc>
          <w:tcPr>
            <w:tcW w:w="2218" w:type="dxa"/>
            <w:vAlign w:val="center"/>
            <w:hideMark/>
          </w:tcPr>
          <w:p w14:paraId="09E1F566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用餐與日常提醒</w:t>
            </w:r>
          </w:p>
        </w:tc>
        <w:tc>
          <w:tcPr>
            <w:tcW w:w="2734" w:type="dxa"/>
            <w:vAlign w:val="center"/>
            <w:hideMark/>
          </w:tcPr>
          <w:p w14:paraId="3C8FFEF4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預設時間＋人在家中</w:t>
            </w:r>
          </w:p>
        </w:tc>
        <w:tc>
          <w:tcPr>
            <w:tcW w:w="0" w:type="auto"/>
            <w:vAlign w:val="center"/>
            <w:hideMark/>
          </w:tcPr>
          <w:p w14:paraId="7B34B99E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播放提醒，可按鍵確認或稍後提醒</w:t>
            </w:r>
          </w:p>
        </w:tc>
      </w:tr>
      <w:tr w:rsidR="002E379F" w:rsidRPr="002E379F" w14:paraId="4E138D76" w14:textId="77777777" w:rsidTr="002E379F">
        <w:trPr>
          <w:tblCellSpacing w:w="15" w:type="dxa"/>
        </w:trPr>
        <w:tc>
          <w:tcPr>
            <w:tcW w:w="2218" w:type="dxa"/>
            <w:vAlign w:val="center"/>
            <w:hideMark/>
          </w:tcPr>
          <w:p w14:paraId="18D1631D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夜間如廁</w:t>
            </w:r>
          </w:p>
        </w:tc>
        <w:tc>
          <w:tcPr>
            <w:tcW w:w="2734" w:type="dxa"/>
            <w:vAlign w:val="center"/>
            <w:hideMark/>
          </w:tcPr>
          <w:p w14:paraId="33D3FEBE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夜間＋離床＋走道活動</w:t>
            </w:r>
          </w:p>
        </w:tc>
        <w:tc>
          <w:tcPr>
            <w:tcW w:w="0" w:type="auto"/>
            <w:vAlign w:val="center"/>
            <w:hideMark/>
          </w:tcPr>
          <w:p w14:paraId="66E08322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開啟床邊及走道照明，返回後延遲熄燈</w:t>
            </w:r>
          </w:p>
        </w:tc>
      </w:tr>
      <w:tr w:rsidR="002E379F" w:rsidRPr="002E379F" w14:paraId="0AE9FAD0" w14:textId="77777777" w:rsidTr="002E379F">
        <w:trPr>
          <w:tblCellSpacing w:w="15" w:type="dxa"/>
        </w:trPr>
        <w:tc>
          <w:tcPr>
            <w:tcW w:w="2218" w:type="dxa"/>
            <w:vAlign w:val="center"/>
            <w:hideMark/>
          </w:tcPr>
          <w:p w14:paraId="5F26C719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浴室停留過久</w:t>
            </w:r>
          </w:p>
        </w:tc>
        <w:tc>
          <w:tcPr>
            <w:tcW w:w="2734" w:type="dxa"/>
            <w:vAlign w:val="center"/>
            <w:hideMark/>
          </w:tcPr>
          <w:p w14:paraId="6DB1051D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進入浴室後，超過個人設定時間未離開</w:t>
            </w:r>
          </w:p>
        </w:tc>
        <w:tc>
          <w:tcPr>
            <w:tcW w:w="0" w:type="auto"/>
            <w:vAlign w:val="center"/>
            <w:hideMark/>
          </w:tcPr>
          <w:p w14:paraId="3B1E0D1E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先語音詢問，無回應再通知家屬</w:t>
            </w:r>
          </w:p>
        </w:tc>
      </w:tr>
      <w:tr w:rsidR="002E379F" w:rsidRPr="002E379F" w14:paraId="186E6617" w14:textId="77777777" w:rsidTr="002E379F">
        <w:trPr>
          <w:tblCellSpacing w:w="15" w:type="dxa"/>
        </w:trPr>
        <w:tc>
          <w:tcPr>
            <w:tcW w:w="2218" w:type="dxa"/>
            <w:vAlign w:val="center"/>
            <w:hideMark/>
          </w:tcPr>
          <w:p w14:paraId="4D47B8E8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白天長時間未活動</w:t>
            </w:r>
          </w:p>
        </w:tc>
        <w:tc>
          <w:tcPr>
            <w:tcW w:w="2734" w:type="dxa"/>
            <w:vAlign w:val="center"/>
            <w:hideMark/>
          </w:tcPr>
          <w:p w14:paraId="538D70B9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非睡眠時段＋人在家＋多個感測器無活動</w:t>
            </w:r>
          </w:p>
        </w:tc>
        <w:tc>
          <w:tcPr>
            <w:tcW w:w="0" w:type="auto"/>
            <w:vAlign w:val="center"/>
            <w:hideMark/>
          </w:tcPr>
          <w:p w14:paraId="742A5E3E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先提醒確認，再依回應決定是否通知</w:t>
            </w:r>
          </w:p>
        </w:tc>
      </w:tr>
      <w:tr w:rsidR="002E379F" w:rsidRPr="002E379F" w14:paraId="3C2E065B" w14:textId="77777777" w:rsidTr="002E379F">
        <w:trPr>
          <w:tblCellSpacing w:w="15" w:type="dxa"/>
        </w:trPr>
        <w:tc>
          <w:tcPr>
            <w:tcW w:w="2218" w:type="dxa"/>
            <w:vAlign w:val="center"/>
            <w:hideMark/>
          </w:tcPr>
          <w:p w14:paraId="5E4F33AE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外出未返家</w:t>
            </w:r>
          </w:p>
        </w:tc>
        <w:tc>
          <w:tcPr>
            <w:tcW w:w="2734" w:type="dxa"/>
            <w:vAlign w:val="center"/>
            <w:hideMark/>
          </w:tcPr>
          <w:p w14:paraId="1F7E8450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外出模式＋超過約定返家時間</w:t>
            </w:r>
          </w:p>
        </w:tc>
        <w:tc>
          <w:tcPr>
            <w:tcW w:w="0" w:type="auto"/>
            <w:vAlign w:val="center"/>
            <w:hideMark/>
          </w:tcPr>
          <w:p w14:paraId="53A6AC54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提醒家屬聯繫確認</w:t>
            </w:r>
          </w:p>
        </w:tc>
      </w:tr>
      <w:tr w:rsidR="002E379F" w:rsidRPr="002E379F" w14:paraId="78CECF07" w14:textId="77777777" w:rsidTr="009A259B">
        <w:trPr>
          <w:tblCellSpacing w:w="15" w:type="dxa"/>
        </w:trPr>
        <w:tc>
          <w:tcPr>
            <w:tcW w:w="2218" w:type="dxa"/>
            <w:shd w:val="clear" w:color="auto" w:fill="95DCF7" w:themeFill="accent4" w:themeFillTint="66"/>
            <w:vAlign w:val="center"/>
            <w:hideMark/>
          </w:tcPr>
          <w:p w14:paraId="4CB6A3DB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主動求助</w:t>
            </w:r>
          </w:p>
        </w:tc>
        <w:tc>
          <w:tcPr>
            <w:tcW w:w="2734" w:type="dxa"/>
            <w:shd w:val="clear" w:color="auto" w:fill="95DCF7" w:themeFill="accent4" w:themeFillTint="66"/>
            <w:vAlign w:val="center"/>
            <w:hideMark/>
          </w:tcPr>
          <w:p w14:paraId="15B8D763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長者按下求助按鈕</w:t>
            </w:r>
          </w:p>
        </w:tc>
        <w:tc>
          <w:tcPr>
            <w:tcW w:w="0" w:type="auto"/>
            <w:shd w:val="clear" w:color="auto" w:fill="95DCF7" w:themeFill="accent4" w:themeFillTint="66"/>
            <w:vAlign w:val="center"/>
            <w:hideMark/>
          </w:tcPr>
          <w:p w14:paraId="6F2BA7BC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立即通知指定家屬，顯示時間與位置</w:t>
            </w:r>
          </w:p>
        </w:tc>
      </w:tr>
    </w:tbl>
    <w:p w14:paraId="30E949F0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浴室久留或沒有活動，代表「需要確認」，不能直接判定為跌倒或失去意識。</w:t>
      </w:r>
    </w:p>
    <w:p w14:paraId="00C6428D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二、設計方式</w:t>
      </w:r>
    </w:p>
    <w:p w14:paraId="50F3BDD7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lastRenderedPageBreak/>
        <w:t xml:space="preserve">建議採用 </w:t>
      </w: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「感測層、情境判斷層、照護回應層、家屬介面」</w:t>
      </w:r>
      <w:r w:rsidRPr="002E379F">
        <w:rPr>
          <w:rFonts w:ascii="PMingLiU" w:eastAsia="PMingLiU" w:hAnsi="PMingLiU" w:cs="PMingLiU"/>
          <w:kern w:val="0"/>
          <w14:ligatures w14:val="none"/>
        </w:rPr>
        <w:t xml:space="preserve"> 四部分。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"/>
        <w:gridCol w:w="3597"/>
        <w:gridCol w:w="3612"/>
      </w:tblGrid>
      <w:tr w:rsidR="002E379F" w:rsidRPr="002E379F" w14:paraId="5C221315" w14:textId="77777777" w:rsidTr="002E379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C6B7CD" w14:textId="77777777" w:rsidR="002E379F" w:rsidRPr="002E379F" w:rsidRDefault="002E379F" w:rsidP="002E379F">
            <w:pPr>
              <w:widowControl/>
              <w:spacing w:after="0" w:line="240" w:lineRule="auto"/>
              <w:jc w:val="center"/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  <w:t>系統部分</w:t>
            </w:r>
          </w:p>
        </w:tc>
        <w:tc>
          <w:tcPr>
            <w:tcW w:w="0" w:type="auto"/>
            <w:vAlign w:val="center"/>
            <w:hideMark/>
          </w:tcPr>
          <w:p w14:paraId="2F85F87C" w14:textId="77777777" w:rsidR="002E379F" w:rsidRPr="002E379F" w:rsidRDefault="002E379F" w:rsidP="002E379F">
            <w:pPr>
              <w:widowControl/>
              <w:spacing w:after="0" w:line="240" w:lineRule="auto"/>
              <w:jc w:val="center"/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  <w:t>建議設備或技術</w:t>
            </w:r>
          </w:p>
        </w:tc>
        <w:tc>
          <w:tcPr>
            <w:tcW w:w="0" w:type="auto"/>
            <w:vAlign w:val="center"/>
            <w:hideMark/>
          </w:tcPr>
          <w:p w14:paraId="419A6BB0" w14:textId="77777777" w:rsidR="002E379F" w:rsidRPr="002E379F" w:rsidRDefault="002E379F" w:rsidP="002E379F">
            <w:pPr>
              <w:widowControl/>
              <w:spacing w:after="0" w:line="240" w:lineRule="auto"/>
              <w:jc w:val="center"/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b/>
                <w:bCs/>
                <w:kern w:val="0"/>
                <w14:ligatures w14:val="none"/>
              </w:rPr>
              <w:t>設計用途</w:t>
            </w:r>
          </w:p>
        </w:tc>
      </w:tr>
      <w:tr w:rsidR="002E379F" w:rsidRPr="002E379F" w14:paraId="3CC2AA1F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2E5CC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活動感測</w:t>
            </w:r>
          </w:p>
        </w:tc>
        <w:tc>
          <w:tcPr>
            <w:tcW w:w="0" w:type="auto"/>
            <w:vAlign w:val="center"/>
            <w:hideMark/>
          </w:tcPr>
          <w:p w14:paraId="7B767C6D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人體紅外線感測器，或毫米波存在感測器</w:t>
            </w:r>
          </w:p>
        </w:tc>
        <w:tc>
          <w:tcPr>
            <w:tcW w:w="0" w:type="auto"/>
            <w:vAlign w:val="center"/>
            <w:hideMark/>
          </w:tcPr>
          <w:p w14:paraId="0B906015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了解房間是否有人及活動狀態</w:t>
            </w:r>
          </w:p>
        </w:tc>
      </w:tr>
      <w:tr w:rsidR="002E379F" w:rsidRPr="002E379F" w14:paraId="1EFF08F2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52C59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門口感測</w:t>
            </w:r>
          </w:p>
        </w:tc>
        <w:tc>
          <w:tcPr>
            <w:tcW w:w="0" w:type="auto"/>
            <w:vAlign w:val="center"/>
            <w:hideMark/>
          </w:tcPr>
          <w:p w14:paraId="488317F1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大門、浴室門磁感測器</w:t>
            </w:r>
          </w:p>
        </w:tc>
        <w:tc>
          <w:tcPr>
            <w:tcW w:w="0" w:type="auto"/>
            <w:vAlign w:val="center"/>
            <w:hideMark/>
          </w:tcPr>
          <w:p w14:paraId="683A4892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輔助判斷外出與進出；需搭配其他感測器</w:t>
            </w:r>
          </w:p>
        </w:tc>
      </w:tr>
      <w:tr w:rsidR="002E379F" w:rsidRPr="002E379F" w14:paraId="077F6ED8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6E1B7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離床感測</w:t>
            </w:r>
          </w:p>
        </w:tc>
        <w:tc>
          <w:tcPr>
            <w:tcW w:w="0" w:type="auto"/>
            <w:vAlign w:val="center"/>
            <w:hideMark/>
          </w:tcPr>
          <w:p w14:paraId="580DECFD" w14:textId="5D1C227A" w:rsidR="002E379F" w:rsidRPr="009A259B" w:rsidRDefault="002E379F" w:rsidP="002E379F">
            <w:pPr>
              <w:widowControl/>
              <w:spacing w:after="0" w:line="240" w:lineRule="auto"/>
              <w:rPr>
                <w:rFonts w:ascii="PMingLiU" w:eastAsia="等线" w:hAnsi="PMingLiU" w:cs="PMingLiU" w:hint="eastAsia"/>
                <w:kern w:val="0"/>
                <w14:ligatures w14:val="none"/>
              </w:rPr>
            </w:pPr>
            <w:r w:rsidRPr="009A259B">
              <w:rPr>
                <w:rFonts w:ascii="PMingLiU" w:eastAsia="PMingLiU" w:hAnsi="PMingLiU" w:cs="PMingLiU"/>
                <w:strike/>
                <w:kern w:val="0"/>
                <w14:ligatures w14:val="none"/>
              </w:rPr>
              <w:t>床墊壓力感測器</w:t>
            </w:r>
            <w:r w:rsidR="009A259B" w:rsidRPr="009A259B">
              <w:rPr>
                <w:rFonts w:ascii="PMingLiU" w:eastAsia="等线" w:hAnsi="PMingLiU" w:cs="PMingLiU" w:hint="eastAsia"/>
                <w:kern w:val="0"/>
                <w14:ligatures w14:val="none"/>
              </w:rPr>
              <w:t xml:space="preserve"> </w:t>
            </w:r>
            <w:r w:rsidR="009A259B" w:rsidRPr="009A259B">
              <w:rPr>
                <w:rFonts w:ascii="PMingLiU" w:eastAsia="等线" w:hAnsi="PMingLiU" w:cs="PMingLiU" w:hint="eastAsia"/>
                <w:b/>
                <w:bCs/>
                <w:kern w:val="0"/>
                <w14:ligatures w14:val="none"/>
              </w:rPr>
              <w:t>毫米波雷达</w:t>
            </w:r>
          </w:p>
        </w:tc>
        <w:tc>
          <w:tcPr>
            <w:tcW w:w="0" w:type="auto"/>
            <w:vAlign w:val="center"/>
            <w:hideMark/>
          </w:tcPr>
          <w:p w14:paraId="29499900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判斷在床、離床及返回</w:t>
            </w:r>
          </w:p>
        </w:tc>
      </w:tr>
      <w:tr w:rsidR="002E379F" w:rsidRPr="002E379F" w14:paraId="73564D39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BFFC7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環境感測</w:t>
            </w:r>
          </w:p>
        </w:tc>
        <w:tc>
          <w:tcPr>
            <w:tcW w:w="0" w:type="auto"/>
            <w:vAlign w:val="center"/>
            <w:hideMark/>
          </w:tcPr>
          <w:p w14:paraId="33204EAF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溫溼度、照度感測器</w:t>
            </w:r>
          </w:p>
        </w:tc>
        <w:tc>
          <w:tcPr>
            <w:tcW w:w="0" w:type="auto"/>
            <w:vAlign w:val="center"/>
            <w:hideMark/>
          </w:tcPr>
          <w:p w14:paraId="79775DCC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提供環境提醒與照明控制</w:t>
            </w:r>
          </w:p>
        </w:tc>
      </w:tr>
      <w:tr w:rsidR="002E379F" w:rsidRPr="002E379F" w14:paraId="2E069BBC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D761F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操作設備</w:t>
            </w:r>
          </w:p>
        </w:tc>
        <w:tc>
          <w:tcPr>
            <w:tcW w:w="0" w:type="auto"/>
            <w:vAlign w:val="center"/>
            <w:hideMark/>
          </w:tcPr>
          <w:p w14:paraId="5B096B30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大型平安確認按鈕、求助按鈕</w:t>
            </w:r>
          </w:p>
        </w:tc>
        <w:tc>
          <w:tcPr>
            <w:tcW w:w="0" w:type="auto"/>
            <w:vAlign w:val="center"/>
            <w:hideMark/>
          </w:tcPr>
          <w:p w14:paraId="1361E7CF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讓長者簡單回應或求助</w:t>
            </w:r>
          </w:p>
        </w:tc>
      </w:tr>
      <w:tr w:rsidR="002E379F" w:rsidRPr="002E379F" w14:paraId="25215CD3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1433A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語音與照明</w:t>
            </w:r>
          </w:p>
        </w:tc>
        <w:tc>
          <w:tcPr>
            <w:tcW w:w="0" w:type="auto"/>
            <w:vAlign w:val="center"/>
            <w:hideMark/>
          </w:tcPr>
          <w:p w14:paraId="35CCF04C" w14:textId="56B8335D" w:rsidR="002E379F" w:rsidRPr="002E379F" w:rsidRDefault="009A259B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>
              <w:rPr>
                <w:rFonts w:ascii="等线" w:eastAsia="等线" w:hAnsi="等线" w:cs="PMingLiU" w:hint="eastAsia"/>
                <w:kern w:val="0"/>
                <w14:ligatures w14:val="none"/>
              </w:rPr>
              <w:t>蜂鸣器</w:t>
            </w:r>
            <w:r w:rsidR="002E379F" w:rsidRPr="002E379F">
              <w:rPr>
                <w:rFonts w:ascii="PMingLiU" w:eastAsia="PMingLiU" w:hAnsi="PMingLiU" w:cs="PMingLiU"/>
                <w:kern w:val="0"/>
                <w14:ligatures w14:val="none"/>
              </w:rPr>
              <w:t>、低壓LED燈</w:t>
            </w:r>
          </w:p>
        </w:tc>
        <w:tc>
          <w:tcPr>
            <w:tcW w:w="0" w:type="auto"/>
            <w:vAlign w:val="center"/>
            <w:hideMark/>
          </w:tcPr>
          <w:p w14:paraId="122B607D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播放提醒、自動引導照明</w:t>
            </w:r>
          </w:p>
        </w:tc>
      </w:tr>
      <w:tr w:rsidR="002E379F" w:rsidRPr="002E379F" w14:paraId="3DFF85CE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2D416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控制設備</w:t>
            </w:r>
          </w:p>
        </w:tc>
        <w:tc>
          <w:tcPr>
            <w:tcW w:w="0" w:type="auto"/>
            <w:vAlign w:val="center"/>
            <w:hideMark/>
          </w:tcPr>
          <w:p w14:paraId="7DBF03C4" w14:textId="54EF9D3E" w:rsidR="002E379F" w:rsidRPr="00724CA4" w:rsidRDefault="002E379F" w:rsidP="002E379F">
            <w:pPr>
              <w:widowControl/>
              <w:spacing w:after="0" w:line="240" w:lineRule="auto"/>
              <w:rPr>
                <w:rFonts w:ascii="PMingLiU" w:eastAsia="等线" w:hAnsi="PMingLiU" w:cs="PMingLiU" w:hint="eastAsia"/>
                <w:kern w:val="0"/>
                <w:lang w:eastAsia="zh-CN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ESP32</w:t>
            </w:r>
            <w:r w:rsidR="00F06B12" w:rsidRPr="002E379F">
              <w:rPr>
                <w:rFonts w:ascii="PMingLiU" w:eastAsia="PMingLiU" w:hAnsi="PMingLiU" w:cs="PMingLiU"/>
                <w:kern w:val="0"/>
                <w14:ligatures w14:val="non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240063C0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ESP32收集資料，樹莓派整合事件與情境</w:t>
            </w:r>
          </w:p>
        </w:tc>
      </w:tr>
      <w:tr w:rsidR="002E379F" w:rsidRPr="002E379F" w14:paraId="0D388E53" w14:textId="77777777" w:rsidTr="002E379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D0D80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家屬介面</w:t>
            </w:r>
          </w:p>
        </w:tc>
        <w:tc>
          <w:tcPr>
            <w:tcW w:w="0" w:type="auto"/>
            <w:vAlign w:val="center"/>
            <w:hideMark/>
          </w:tcPr>
          <w:p w14:paraId="05BB9CEE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手機網頁＋通知服務</w:t>
            </w:r>
          </w:p>
        </w:tc>
        <w:tc>
          <w:tcPr>
            <w:tcW w:w="0" w:type="auto"/>
            <w:vAlign w:val="center"/>
            <w:hideMark/>
          </w:tcPr>
          <w:p w14:paraId="097FF722" w14:textId="77777777" w:rsidR="002E379F" w:rsidRPr="002E379F" w:rsidRDefault="002E379F" w:rsidP="002E379F">
            <w:pPr>
              <w:widowControl/>
              <w:spacing w:after="0" w:line="240" w:lineRule="auto"/>
              <w:rPr>
                <w:rFonts w:ascii="PMingLiU" w:eastAsia="PMingLiU" w:hAnsi="PMingLiU" w:cs="PMingLiU"/>
                <w:kern w:val="0"/>
                <w14:ligatures w14:val="none"/>
              </w:rPr>
            </w:pPr>
            <w:r w:rsidRPr="002E379F">
              <w:rPr>
                <w:rFonts w:ascii="PMingLiU" w:eastAsia="PMingLiU" w:hAnsi="PMingLiU" w:cs="PMingLiU"/>
                <w:kern w:val="0"/>
                <w14:ligatures w14:val="none"/>
              </w:rPr>
              <w:t>查看狀態、接收提醒、確認已處理</w:t>
            </w:r>
          </w:p>
        </w:tc>
      </w:tr>
    </w:tbl>
    <w:p w14:paraId="4DB8B7C1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初期可優先使用感測器，減少攝影機帶來的隱私疑慮。長者介面以</w:t>
      </w: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大按鈕、清楚文字及可調音量的語音</w:t>
      </w:r>
      <w:r w:rsidRPr="002E379F">
        <w:rPr>
          <w:rFonts w:ascii="PMingLiU" w:eastAsia="PMingLiU" w:hAnsi="PMingLiU" w:cs="PMingLiU"/>
          <w:kern w:val="0"/>
          <w14:ligatures w14:val="none"/>
        </w:rPr>
        <w:t>為主。</w:t>
      </w:r>
    </w:p>
    <w:p w14:paraId="426E4A65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三、情境判斷如何設計</w:t>
      </w:r>
    </w:p>
    <w:p w14:paraId="1C28D205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先使用容易理解與驗證的規則，再逐步加入個人化分析。例如：</w:t>
      </w:r>
    </w:p>
    <w:p w14:paraId="650DCEAC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如果現在是夜間，且床墊偵測到離床，就開啟床邊燈；若接著偵測到走道活動，再開啟走道燈。</w:t>
      </w:r>
    </w:p>
    <w:p w14:paraId="5DBE99EA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如果長者進入浴室後超過個人設定時間，先播放平安詢問；等待期間若按下確認按鈕，解除提醒；持續未回應，才通知家屬。</w:t>
      </w:r>
    </w:p>
    <w:p w14:paraId="74238264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為了降低誤報，系統需區分「在家、外出、睡眠、訪客來訪」等狀態，並讓家屬調整時間門檻。後續可分析長者平常的起床、如廁與活動時間，找出偏離個人習慣的事件，作為提醒依據。</w:t>
      </w:r>
    </w:p>
    <w:p w14:paraId="114E351C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四、實作與驗證方式</w:t>
      </w:r>
    </w:p>
    <w:p w14:paraId="0058338A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建議大學部專題先完成三個情境：</w:t>
      </w:r>
    </w:p>
    <w:p w14:paraId="52BDE9BB" w14:textId="77777777" w:rsidR="002E379F" w:rsidRPr="002E379F" w:rsidRDefault="002E379F" w:rsidP="002E379F">
      <w:pPr>
        <w:widowControl/>
        <w:numPr>
          <w:ilvl w:val="0"/>
          <w:numId w:val="1"/>
        </w:numPr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lastRenderedPageBreak/>
        <w:t>夜間離床照明</w:t>
      </w:r>
      <w:r w:rsidRPr="002E379F">
        <w:rPr>
          <w:rFonts w:ascii="PMingLiU" w:eastAsia="PMingLiU" w:hAnsi="PMingLiU" w:cs="PMingLiU"/>
          <w:kern w:val="0"/>
          <w14:ligatures w14:val="none"/>
        </w:rPr>
        <w:t>：測試離床、走道移動及返回後的燈光控制。</w:t>
      </w:r>
    </w:p>
    <w:p w14:paraId="5ABC9867" w14:textId="77777777" w:rsidR="002E379F" w:rsidRPr="002E379F" w:rsidRDefault="002E379F" w:rsidP="002E379F">
      <w:pPr>
        <w:widowControl/>
        <w:numPr>
          <w:ilvl w:val="0"/>
          <w:numId w:val="1"/>
        </w:numPr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浴室久留確認</w:t>
      </w:r>
      <w:r w:rsidRPr="002E379F">
        <w:rPr>
          <w:rFonts w:ascii="PMingLiU" w:eastAsia="PMingLiU" w:hAnsi="PMingLiU" w:cs="PMingLiU"/>
          <w:kern w:val="0"/>
          <w14:ligatures w14:val="none"/>
        </w:rPr>
        <w:t>：測試正常離開、按鍵回覆及未回應通知。</w:t>
      </w:r>
    </w:p>
    <w:p w14:paraId="102F9E1C" w14:textId="77777777" w:rsidR="002E379F" w:rsidRPr="002E379F" w:rsidRDefault="002E379F" w:rsidP="002E379F">
      <w:pPr>
        <w:widowControl/>
        <w:numPr>
          <w:ilvl w:val="0"/>
          <w:numId w:val="1"/>
        </w:numPr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主動求助通知</w:t>
      </w:r>
      <w:r w:rsidRPr="002E379F">
        <w:rPr>
          <w:rFonts w:ascii="PMingLiU" w:eastAsia="PMingLiU" w:hAnsi="PMingLiU" w:cs="PMingLiU"/>
          <w:kern w:val="0"/>
          <w14:ligatures w14:val="none"/>
        </w:rPr>
        <w:t>：測試通知送達、家屬確認及未確認時的再次提醒。</w:t>
      </w:r>
    </w:p>
    <w:p w14:paraId="0DD140DD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以模擬情境記錄</w:t>
      </w: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判斷正確率、誤報次數、通知延遲及操作便利性</w:t>
      </w:r>
      <w:r w:rsidRPr="002E379F">
        <w:rPr>
          <w:rFonts w:ascii="PMingLiU" w:eastAsia="PMingLiU" w:hAnsi="PMingLiU" w:cs="PMingLiU"/>
          <w:kern w:val="0"/>
          <w14:ligatures w14:val="none"/>
        </w:rPr>
        <w:t>，並測試網路中斷、感測器故障與停電恢復。基本照明和求助操作應盡量保留本地功能，介面也要清楚顯示設備是否正常連線。</w:t>
      </w:r>
    </w:p>
    <w:p w14:paraId="2FB2039A" w14:textId="77777777" w:rsidR="002E379F" w:rsidRPr="002E379F" w:rsidRDefault="002E379F" w:rsidP="002E379F">
      <w:pPr>
        <w:widowControl/>
        <w:spacing w:before="100" w:beforeAutospacing="1" w:after="100" w:afterAutospacing="1" w:line="240" w:lineRule="auto"/>
        <w:rPr>
          <w:rFonts w:ascii="PMingLiU" w:eastAsia="PMingLiU" w:hAnsi="PMingLiU" w:cs="PMingLiU"/>
          <w:kern w:val="0"/>
          <w14:ligatures w14:val="none"/>
        </w:rPr>
      </w:pPr>
      <w:r w:rsidRPr="002E379F">
        <w:rPr>
          <w:rFonts w:ascii="PMingLiU" w:eastAsia="PMingLiU" w:hAnsi="PMingLiU" w:cs="PMingLiU"/>
          <w:kern w:val="0"/>
          <w14:ligatures w14:val="none"/>
        </w:rPr>
        <w:t>這項專題的特色在於：</w:t>
      </w:r>
      <w:r w:rsidRPr="002E379F">
        <w:rPr>
          <w:rFonts w:ascii="PMingLiU" w:eastAsia="PMingLiU" w:hAnsi="PMingLiU" w:cs="PMingLiU"/>
          <w:b/>
          <w:bCs/>
          <w:kern w:val="0"/>
          <w14:ligatures w14:val="none"/>
        </w:rPr>
        <w:t>從單純偵測「有人移動」，進一步理解「長者正在做什麼、是否需要協助」，並採取分階段的照護回應。</w:t>
      </w:r>
      <w:r w:rsidRPr="002E379F">
        <w:rPr>
          <w:rFonts w:ascii="PMingLiU" w:eastAsia="PMingLiU" w:hAnsi="PMingLiU" w:cs="PMingLiU"/>
          <w:kern w:val="0"/>
          <w14:ligatures w14:val="none"/>
        </w:rPr>
        <w:t xml:space="preserve"> 系統定位為日常照護輔助與異常提醒，無法取代照護人員或保證辨識所有緊急事件。</w:t>
      </w:r>
    </w:p>
    <w:p w14:paraId="7E99B6B1" w14:textId="77777777" w:rsidR="002E379F" w:rsidRPr="002E379F" w:rsidRDefault="002E379F"/>
    <w:sectPr w:rsidR="002E379F" w:rsidRPr="002E37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83B91"/>
    <w:multiLevelType w:val="multilevel"/>
    <w:tmpl w:val="D4FEC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177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79F"/>
    <w:rsid w:val="000F0C7A"/>
    <w:rsid w:val="002E379F"/>
    <w:rsid w:val="00724CA4"/>
    <w:rsid w:val="00920ACA"/>
    <w:rsid w:val="009A259B"/>
    <w:rsid w:val="00B21DB5"/>
    <w:rsid w:val="00F0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185C6"/>
  <w15:chartTrackingRefBased/>
  <w15:docId w15:val="{1BBD03C0-7CC0-49D9-84A9-AE56F359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E379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3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79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79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79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79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79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79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E379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E3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E379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E3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E379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E379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E379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E379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E37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379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E3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379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E37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3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E37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37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E37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E3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E379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E37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1454</TotalTime>
  <Pages>3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金鈴 陳</dc:creator>
  <cp:keywords/>
  <dc:description/>
  <cp:lastModifiedBy>俊華 黃</cp:lastModifiedBy>
  <cp:revision>5</cp:revision>
  <dcterms:created xsi:type="dcterms:W3CDTF">2026-10-13T16:25:00Z</dcterms:created>
  <dcterms:modified xsi:type="dcterms:W3CDTF">2026-10-13T16:25:00Z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bf1325b9-75fe-458b-901d-3396be2ce2f6</vt:lpwstr>
  </property>
</Properties>
</file>